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изучения курса «Обществознание» 9 классе включают в себя: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Предметными результатами освоения выпускниками основной школы содержания программы по обществознанию являются в сфере: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познавательной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относительно целостное представление об обществе и о человеке, о сферах и областях общественной жизни, механизмах и регуляторах деятельности людей;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позиций</w:t>
      </w:r>
      <w:proofErr w:type="gramEnd"/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ценностно-мотивационной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приверженность гуманистическим и демократическим ценностям, патриотизму и гражданственности;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трудовой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регулирующих трудовую деятельность несовершеннолетних;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понимание значения трудовой деятельности для личности и для общества;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эстетической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понимание специфики познания мира средствами искусства в соотнесении с другими способами познания;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понимание роли искусства в становлении личности и в жизни общества;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коммуникативной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знание определяющих признаков коммуникативной деятельности в сравнении с другими видами деятельности;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понимание значения коммуникации в межличностном общении;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умение взаимодействовать в ходе выполнения групповой работы, вести диалог, участвовать в дискуссии, аргументировать собственную точку зрения; 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6) знакомство с отдельными приемами и техниками преодоления конфликтов.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изучения курса «Обществознание» в 9 классе включают в себя: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сознательно организовывать свою познавательную деятельность (от постановки цели до получения и оценки результата);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различными видами публичных выступлений (высказывания, монолог, дискуссия) и </w:t>
      </w:r>
      <w:proofErr w:type="gramStart"/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следовании</w:t>
      </w:r>
      <w:proofErr w:type="gramEnd"/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этическим нормам и правилам ведения диалога;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изученных положений на конкретных примерах;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собственного отношения к явлениям современной жизни, формулирование своей точки зрения.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E2" w:rsidRPr="00117AF6" w:rsidRDefault="00EB72E2" w:rsidP="00EB72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тем учебного курса в 9 классе.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Обществознание (34 часа).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– 1 час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I</w:t>
      </w: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Политика </w:t>
      </w: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 xml:space="preserve"> 10 часов.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и власть. Роль политики в жизни общества. Основные направления политики.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государство. Разделение властей. Условия становления правового государства в РФ.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общество. Местное самоуправление. Пути формирования гражданского общества в РФ.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информации. Влияние СМИ на политическую жизнь общества. Роль СМИ в предвыборной борьбе.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II</w:t>
      </w: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Право </w:t>
      </w: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 xml:space="preserve"> 22 часа.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правоотношения. Виды правоотношений. Субъекты права. Особенности правового статуса несовершеннолетних.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правонарушения. Признаки и виды правонарушений. Понятие и виды юридической ответственности. Презумпция невиновности.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Правоохранительные органы. Судебная система РФ. Адвокатура. Нотариат.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— основной закон РФ.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прав, свобод и обязанностей. Всеобщая декларация прав человека —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правоотношения. Порядок и условия заключения брака. Права и обязанности родителей и детей.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Административные правоотношения. Административное правонарушение. Виды административных наказаний.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права. Жилищные правоотношения.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регулирование отношений в сфере образования.</w:t>
      </w:r>
    </w:p>
    <w:p w:rsidR="00EB72E2" w:rsidRPr="00117AF6" w:rsidRDefault="00EB72E2" w:rsidP="00EB7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Итоговое</w:t>
      </w:r>
      <w:proofErr w:type="spellEnd"/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 xml:space="preserve"> </w:t>
      </w:r>
      <w:proofErr w:type="spellStart"/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повторение</w:t>
      </w:r>
      <w:proofErr w:type="spellEnd"/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 xml:space="preserve"> 2 </w:t>
      </w:r>
      <w:proofErr w:type="spellStart"/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часа</w:t>
      </w:r>
      <w:proofErr w:type="spellEnd"/>
    </w:p>
    <w:p w:rsidR="00EB72E2" w:rsidRPr="00117AF6" w:rsidRDefault="00EB72E2" w:rsidP="00EB72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EB72E2" w:rsidRPr="00117AF6" w:rsidRDefault="00EB72E2" w:rsidP="00EB72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117AF6">
        <w:rPr>
          <w:rFonts w:ascii="Times New Roman" w:eastAsia="Times New Roman" w:hAnsi="Times New Roman" w:cs="Times New Roman"/>
          <w:b/>
          <w:bCs/>
          <w:sz w:val="24"/>
          <w:szCs w:val="24"/>
          <w:lang w:val="en" w:eastAsia="ru-RU"/>
        </w:rPr>
        <w:t>ТЕМАТИЧЕСКОЕ ПЛАНИРОВАНИЕ</w:t>
      </w:r>
    </w:p>
    <w:tbl>
      <w:tblPr>
        <w:tblW w:w="8885" w:type="dxa"/>
        <w:tblCellSpacing w:w="0" w:type="dxa"/>
        <w:tblCellMar>
          <w:top w:w="95" w:type="dxa"/>
          <w:left w:w="95" w:type="dxa"/>
          <w:bottom w:w="95" w:type="dxa"/>
          <w:right w:w="95" w:type="dxa"/>
        </w:tblCellMar>
        <w:tblLook w:val="04A0" w:firstRow="1" w:lastRow="0" w:firstColumn="1" w:lastColumn="0" w:noHBand="0" w:noVBand="1"/>
      </w:tblPr>
      <w:tblGrid>
        <w:gridCol w:w="503"/>
        <w:gridCol w:w="5713"/>
        <w:gridCol w:w="2669"/>
      </w:tblGrid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I. Политика.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часов+1 час практикума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Политика и власть.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Государство.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Политические режимы.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Правовое государство.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Гражданское общество и государство.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Участие граждан в политической жизни.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Политические партии и движения.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теме: «Политика».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2. Право.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часов + 1 час практикума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Роль права в жизни общества и государства.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 Правоотношения и субъекты права.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 Правонарушения и юридическая ответственность.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 Правоохранительные органы.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 Конституция Российской Федерации.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 Основы конституционного строя Российской Федерации.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14. Права и свободы человека и гражданина.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15. Гражданские правоотношения.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16. Право на труд. Трудовые правоотношения.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17. Семейные правоотношения.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18. Административные правоотношения.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19. Уголовно-правовые отношения.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20. Социальные права.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21. Международно-правовая защита жертв вооруженных конфликтов.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22. Правовое регулирование отношений в сфере образования.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EB72E2" w:rsidRPr="00117AF6" w:rsidTr="0049113A">
        <w:trPr>
          <w:tblCellSpacing w:w="0" w:type="dxa"/>
        </w:trPr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теме: «Право».</w:t>
            </w:r>
          </w:p>
        </w:tc>
        <w:tc>
          <w:tcPr>
            <w:tcW w:w="2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2E2" w:rsidRPr="00117AF6" w:rsidRDefault="00EB72E2" w:rsidP="004911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</w:tbl>
    <w:p w:rsidR="00EF63AC" w:rsidRDefault="00EB72E2" w:rsidP="00EB72E2">
      <w:pPr>
        <w:ind w:firstLine="142"/>
      </w:pPr>
      <w:bookmarkStart w:id="0" w:name="_GoBack"/>
      <w:bookmarkEnd w:id="0"/>
    </w:p>
    <w:sectPr w:rsidR="00EF63AC" w:rsidSect="00EB72E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6605BF"/>
    <w:rsid w:val="006F3D1E"/>
    <w:rsid w:val="00AB01EC"/>
    <w:rsid w:val="00EB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1402</Words>
  <Characters>7993</Characters>
  <Application>Microsoft Office Word</Application>
  <DocSecurity>0</DocSecurity>
  <Lines>66</Lines>
  <Paragraphs>18</Paragraphs>
  <ScaleCrop>false</ScaleCrop>
  <Company>Home</Company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2</cp:revision>
  <dcterms:created xsi:type="dcterms:W3CDTF">2023-03-26T18:50:00Z</dcterms:created>
  <dcterms:modified xsi:type="dcterms:W3CDTF">2023-03-26T18:51:00Z</dcterms:modified>
</cp:coreProperties>
</file>